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Come to Our Free Public Lectures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on Tuesday Evenings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 xml:space="preserve">All Lectures start at 7pm and are held at the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Jefferson Medical Building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1011 East Jefferson Street, Room 204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Charlottesville Virginia 22902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 xml:space="preserve">There is no charge to attend the lectures, but 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 xml:space="preserve">seating is limited, so call (434) 244-2992 now 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to reserve your place!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 xml:space="preserve">Menopause Relief Naturally </w:t>
      </w:r>
      <w:r>
        <w:rPr>
          <w:rFonts w:ascii="Helvetica" w:cs="Arial Unicode MS" w:hAnsi="Arial Unicode MS" w:eastAsia="Arial Unicode MS"/>
          <w:rtl w:val="0"/>
        </w:rPr>
        <w:t>- September 29, 2015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Alzheimer</w:t>
      </w:r>
      <w:r>
        <w:rPr>
          <w:rFonts w:ascii="Arial Unicode MS" w:cs="Arial Unicode MS" w:hAnsi="Helvetica" w:eastAsia="Arial Unicode MS" w:hint="default"/>
          <w:rtl w:val="0"/>
        </w:rPr>
        <w:t>’</w:t>
      </w:r>
      <w:r>
        <w:rPr>
          <w:rFonts w:ascii="Helvetica" w:cs="Arial Unicode MS" w:hAnsi="Arial Unicode MS" w:eastAsia="Arial Unicode MS"/>
          <w:rtl w:val="0"/>
        </w:rPr>
        <w:t>s: Can it be prevented? - October 27, 2015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Heartburn, A Drugless Solution - December 1, 2015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Lectures given by Dr. David Zeoli, ND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Free 30 Minute Consultation for New Clients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call (434) 244-2992 now to make an appointment</w:t>
      </w:r>
    </w:p>
    <w:p>
      <w:pPr>
        <w:pStyle w:val="Body"/>
        <w:bidi w:val="0"/>
      </w:pPr>
    </w:p>
    <w:p>
      <w:pPr>
        <w:pStyle w:val="Body"/>
        <w:bidi w:val="0"/>
        <w:rPr>
          <w:i w:val="1"/>
          <w:iCs w:val="1"/>
        </w:rPr>
      </w:pPr>
      <w:r>
        <w:rPr>
          <w:rFonts w:ascii="Helvetica" w:cs="Arial Unicode MS" w:hAnsi="Arial Unicode MS" w:eastAsia="Arial Unicode MS"/>
          <w:rtl w:val="0"/>
        </w:rPr>
        <w:t xml:space="preserve">Visit our website </w:t>
      </w:r>
      <w:hyperlink r:id="rId4" w:history="1">
        <w:r>
          <w:rPr>
            <w:rStyle w:val="Hyperlink.0"/>
            <w:rFonts w:ascii="Helvetica" w:cs="Arial Unicode MS" w:hAnsi="Arial Unicode MS" w:eastAsia="Arial Unicode MS"/>
            <w:rtl w:val="0"/>
          </w:rPr>
          <w:t>www.phydosclinic.com</w:t>
        </w:r>
      </w:hyperlink>
      <w:r>
        <w:rPr>
          <w:rFonts w:ascii="Helvetica" w:cs="Arial Unicode MS" w:hAnsi="Arial Unicode MS" w:eastAsia="Arial Unicode MS"/>
          <w:rtl w:val="0"/>
        </w:rPr>
        <w:t xml:space="preserve"> to download our free eBook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Wellness Without Limits</w:t>
      </w:r>
    </w:p>
    <w:p>
      <w:pPr>
        <w:pStyle w:val="Body"/>
        <w:bidi w:val="0"/>
      </w:pPr>
      <w:r>
        <w:rPr>
          <w:i w:val="1"/>
          <w:iCs w:val="1"/>
        </w:rPr>
      </w:r>
    </w:p>
    <w:sectPr>
      <w:headerReference w:type="default" r:id="rId5"/>
      <w:footerReference w:type="default" r:id="rId6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yperlink" Target="http://www.phydosclinic.com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